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844E78">
      <w:r>
        <w:t>Chapter 15-18</w:t>
      </w:r>
    </w:p>
    <w:p w:rsidR="00844E78" w:rsidRDefault="00844E78" w:rsidP="00844E7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description of Sethe’s murder of Beloved is told over the course of three chapters</w:t>
      </w:r>
    </w:p>
    <w:p w:rsidR="00844E78" w:rsidRDefault="00844E78" w:rsidP="00844E78">
      <w:r>
        <w:t>and from three different perspectives. From whose perspective is each chapter told, and</w:t>
      </w:r>
    </w:p>
    <w:p w:rsidR="00844E78" w:rsidRDefault="00844E78" w:rsidP="00844E78">
      <w:r>
        <w:t>what is each character’s response to Sethe’s killing her child?</w:t>
      </w:r>
    </w:p>
    <w:p w:rsidR="00844E78" w:rsidRDefault="00844E78" w:rsidP="00844E78">
      <w:r>
        <w:t>2. What might be the author’s purpose for presenting this single act from multiple viewpoints?</w:t>
      </w:r>
    </w:p>
    <w:p w:rsidR="00844E78" w:rsidRDefault="00844E78" w:rsidP="00844E78">
      <w:r>
        <w:t>3. What does Paul D. mean when he thinks that “more important than what Sethe had</w:t>
      </w:r>
    </w:p>
    <w:sectPr w:rsidR="0084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46BAD"/>
    <w:multiLevelType w:val="hybridMultilevel"/>
    <w:tmpl w:val="26B09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78"/>
    <w:rsid w:val="00717C5D"/>
    <w:rsid w:val="00844E78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8655A-FDAA-4E8A-958A-2DA4CCC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2016-11-28T13:27:00Z</dcterms:created>
  <dcterms:modified xsi:type="dcterms:W3CDTF">2016-11-28T13:28:00Z</dcterms:modified>
</cp:coreProperties>
</file>